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5" w:rsidRPr="00E51065" w:rsidRDefault="00E51065" w:rsidP="00E51065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E5106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ПОСТАНОВЛЕНИЕ</w:t>
      </w:r>
    </w:p>
    <w:p w:rsidR="00E51065" w:rsidRPr="00E51065" w:rsidRDefault="00E51065" w:rsidP="00E51065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E5106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Администрации  Бобровского   сельского  поселения</w:t>
      </w:r>
    </w:p>
    <w:p w:rsidR="00E51065" w:rsidRPr="00E51065" w:rsidRDefault="00E51065" w:rsidP="00E51065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E5106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Серафимовичского муниципального  района   </w:t>
      </w:r>
    </w:p>
    <w:p w:rsidR="00E51065" w:rsidRPr="00E51065" w:rsidRDefault="00E51065" w:rsidP="00E51065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E5106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Волгоградской  области</w:t>
      </w:r>
    </w:p>
    <w:p w:rsidR="00E51065" w:rsidRPr="00E51065" w:rsidRDefault="00E51065" w:rsidP="00E51065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E51065" w:rsidRPr="00E51065" w:rsidRDefault="00E51065" w:rsidP="00E51065">
      <w:pPr>
        <w:jc w:val="center"/>
        <w:rPr>
          <w:rFonts w:ascii="Arial" w:eastAsia="Calibri" w:hAnsi="Arial" w:cs="Arial"/>
          <w:sz w:val="24"/>
          <w:szCs w:val="24"/>
        </w:rPr>
      </w:pPr>
      <w:r w:rsidRPr="00E51065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E51065" w:rsidRPr="00E51065" w:rsidRDefault="00E51065" w:rsidP="00E51065">
      <w:pPr>
        <w:jc w:val="both"/>
        <w:rPr>
          <w:rFonts w:ascii="Arial" w:eastAsia="Calibri" w:hAnsi="Arial" w:cs="Arial"/>
          <w:sz w:val="24"/>
          <w:szCs w:val="24"/>
        </w:rPr>
      </w:pPr>
      <w:r w:rsidRPr="00E51065">
        <w:rPr>
          <w:rFonts w:ascii="Arial" w:eastAsia="Calibri" w:hAnsi="Arial" w:cs="Arial"/>
          <w:sz w:val="24"/>
          <w:szCs w:val="24"/>
        </w:rPr>
        <w:t xml:space="preserve">       № 3</w:t>
      </w:r>
      <w:r>
        <w:rPr>
          <w:rFonts w:ascii="Arial" w:eastAsia="Calibri" w:hAnsi="Arial" w:cs="Arial"/>
          <w:sz w:val="24"/>
          <w:szCs w:val="24"/>
        </w:rPr>
        <w:t>9</w:t>
      </w:r>
      <w:r w:rsidRPr="00E5106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22</w:t>
      </w:r>
      <w:r w:rsidRPr="00E51065">
        <w:rPr>
          <w:rFonts w:ascii="Arial" w:eastAsia="Calibri" w:hAnsi="Arial" w:cs="Arial"/>
          <w:sz w:val="24"/>
          <w:szCs w:val="24"/>
        </w:rPr>
        <w:t xml:space="preserve"> сентября 2016 года.</w:t>
      </w:r>
    </w:p>
    <w:p w:rsidR="00091544" w:rsidRPr="003B37F7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E51065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перечня </w:t>
      </w:r>
      <w:proofErr w:type="gramStart"/>
      <w:r w:rsidRPr="003B37F7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E51065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услуг и работ, оказываемых и выполняемых </w:t>
      </w:r>
    </w:p>
    <w:p w:rsidR="00E51065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казенным учреждением </w:t>
      </w:r>
    </w:p>
    <w:p w:rsidR="00E51065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культуры «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Бобровский 2</w:t>
      </w: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культурно-досуговый центр </w:t>
      </w:r>
    </w:p>
    <w:p w:rsidR="00E51065" w:rsidRDefault="00E51065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 w:rsidR="00091544" w:rsidRPr="003B37F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51065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Серафимовичского муниципального района </w:t>
      </w:r>
    </w:p>
    <w:p w:rsidR="00091544" w:rsidRPr="003B37F7" w:rsidRDefault="00091544" w:rsidP="00E51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Волгоградской области»</w:t>
      </w:r>
    </w:p>
    <w:p w:rsidR="00091544" w:rsidRDefault="00091544" w:rsidP="000915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60FB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уководствуясь ст. 3.1 статьи 69.2 Бюджетного кодекса Российской Федерации, постановлением Правительства</w:t>
      </w:r>
      <w:r w:rsidRPr="00A160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Российской Федерации от 26.02.2014г. №151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(муниципальными учреждениями)», постановлением администрации 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 от 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.2016 г. №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 и утверждения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ведомственных перечней муниципальных услуг и работ, оказываемых и выполняемых муниципальным казенным учреждением культуры «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Бобровский 2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культурно-досуговый центр 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4536E8" w:rsidRDefault="00091544" w:rsidP="00091544">
      <w:pPr>
        <w:pStyle w:val="ConsPlusTitle"/>
        <w:numPr>
          <w:ilvl w:val="0"/>
          <w:numId w:val="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>ведомственн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 и работ, оказываемых и выполняемых муниципальным казенным учреждением культуры «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Бобровский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культурно-досуговый центр 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 w:rsidRPr="004536E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091544" w:rsidRDefault="00091544" w:rsidP="00091544">
      <w:pPr>
        <w:pStyle w:val="ConsPlusTitle"/>
        <w:numPr>
          <w:ilvl w:val="0"/>
          <w:numId w:val="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района Волгоградской области №</w:t>
      </w:r>
      <w:r w:rsidR="00E51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5F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525F2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F525F2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.2011 года «Об утверждении перечня муниципальных услуг (работ), оказываемых (выполняемых) муниципальным казенным учреждением культуры «</w:t>
      </w:r>
      <w:r w:rsidR="00F525F2">
        <w:rPr>
          <w:rFonts w:ascii="Times New Roman" w:hAnsi="Times New Roman" w:cs="Times New Roman"/>
          <w:b w:val="0"/>
          <w:sz w:val="24"/>
          <w:szCs w:val="24"/>
        </w:rPr>
        <w:t xml:space="preserve">Бобровский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культурно-досуговый центр», подведомственным администрации </w:t>
      </w:r>
      <w:r w:rsidR="00F525F2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района Волгоградской области».</w:t>
      </w: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3B37F7" w:rsidRDefault="00091544" w:rsidP="000915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51065">
        <w:rPr>
          <w:rFonts w:ascii="Times New Roman" w:eastAsia="Calibri" w:hAnsi="Times New Roman" w:cs="Times New Roman"/>
          <w:sz w:val="24"/>
          <w:szCs w:val="24"/>
        </w:rPr>
        <w:t>Бобровского</w:t>
      </w:r>
    </w:p>
    <w:p w:rsidR="00091544" w:rsidRPr="003B37F7" w:rsidRDefault="00091544" w:rsidP="000915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="00E51065">
        <w:rPr>
          <w:rFonts w:ascii="Times New Roman" w:eastAsia="Calibri" w:hAnsi="Times New Roman" w:cs="Times New Roman"/>
          <w:sz w:val="24"/>
          <w:szCs w:val="24"/>
        </w:rPr>
        <w:t>С.П. Попов</w:t>
      </w:r>
    </w:p>
    <w:p w:rsidR="00091544" w:rsidRPr="003B37F7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Pr="003B37F7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544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091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544" w:rsidRPr="00091544" w:rsidRDefault="00091544" w:rsidP="00091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091544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к постановлению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 xml:space="preserve">администрации </w:t>
      </w:r>
      <w:r w:rsidR="00E51065">
        <w:rPr>
          <w:rFonts w:ascii="Times New Roman" w:hAnsi="Times New Roman" w:cs="Times New Roman"/>
          <w:szCs w:val="22"/>
        </w:rPr>
        <w:t>Бобровского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сельского поселения</w:t>
      </w:r>
    </w:p>
    <w:p w:rsidR="00091544" w:rsidRPr="00091544" w:rsidRDefault="00091544" w:rsidP="000915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91544">
        <w:rPr>
          <w:rFonts w:ascii="Times New Roman" w:hAnsi="Times New Roman" w:cs="Times New Roman"/>
          <w:szCs w:val="22"/>
        </w:rPr>
        <w:t>от «</w:t>
      </w:r>
      <w:r w:rsidR="00E51065">
        <w:rPr>
          <w:rFonts w:ascii="Times New Roman" w:hAnsi="Times New Roman" w:cs="Times New Roman"/>
          <w:szCs w:val="22"/>
        </w:rPr>
        <w:t>22</w:t>
      </w:r>
      <w:r w:rsidRPr="00091544">
        <w:rPr>
          <w:rFonts w:ascii="Times New Roman" w:hAnsi="Times New Roman" w:cs="Times New Roman"/>
          <w:szCs w:val="22"/>
        </w:rPr>
        <w:t xml:space="preserve">» </w:t>
      </w:r>
      <w:r w:rsidR="00E51065">
        <w:rPr>
          <w:rFonts w:ascii="Times New Roman" w:hAnsi="Times New Roman" w:cs="Times New Roman"/>
          <w:szCs w:val="22"/>
        </w:rPr>
        <w:t>сентября</w:t>
      </w:r>
      <w:r w:rsidRPr="00091544">
        <w:rPr>
          <w:rFonts w:ascii="Times New Roman" w:hAnsi="Times New Roman" w:cs="Times New Roman"/>
          <w:szCs w:val="22"/>
        </w:rPr>
        <w:t xml:space="preserve"> 2016 г. №</w:t>
      </w:r>
      <w:r w:rsidR="00E51065">
        <w:rPr>
          <w:rFonts w:ascii="Times New Roman" w:hAnsi="Times New Roman" w:cs="Times New Roman"/>
          <w:szCs w:val="22"/>
        </w:rPr>
        <w:t>39</w:t>
      </w:r>
    </w:p>
    <w:p w:rsidR="00091544" w:rsidRDefault="00091544" w:rsidP="00091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544" w:rsidRDefault="00091544" w:rsidP="00091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муниципальных услуг и работ, оказываемых и выполняемых муниципальным учреждением, подведомственным Администрации </w:t>
      </w:r>
      <w:r w:rsidR="00E51065">
        <w:rPr>
          <w:rFonts w:ascii="Times New Roman" w:hAnsi="Times New Roman" w:cs="Times New Roman"/>
          <w:sz w:val="24"/>
          <w:szCs w:val="24"/>
        </w:rPr>
        <w:t>Бобровского</w:t>
      </w:r>
      <w:r w:rsidRPr="00EE6E90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6E9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091544" w:rsidRPr="00A160FB" w:rsidRDefault="00091544" w:rsidP="000915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613"/>
        <w:gridCol w:w="1080"/>
        <w:gridCol w:w="993"/>
        <w:gridCol w:w="1275"/>
        <w:gridCol w:w="709"/>
        <w:gridCol w:w="1276"/>
        <w:gridCol w:w="992"/>
        <w:gridCol w:w="1134"/>
        <w:gridCol w:w="1559"/>
        <w:gridCol w:w="2127"/>
      </w:tblGrid>
      <w:tr w:rsidR="00091544" w:rsidTr="00433B53">
        <w:trPr>
          <w:trHeight w:val="1920"/>
        </w:trPr>
        <w:tc>
          <w:tcPr>
            <w:tcW w:w="567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и работы</w:t>
            </w:r>
          </w:p>
        </w:tc>
        <w:tc>
          <w:tcPr>
            <w:tcW w:w="992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Код вида экономической деятельности</w:t>
            </w:r>
          </w:p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(ОКВЭД)</w:t>
            </w:r>
          </w:p>
        </w:tc>
        <w:tc>
          <w:tcPr>
            <w:tcW w:w="1613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услуги и работы</w:t>
            </w:r>
          </w:p>
        </w:tc>
        <w:tc>
          <w:tcPr>
            <w:tcW w:w="1080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3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муниципальной услуги и работы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объем оказываемой муниципальной услуги (выполняемой работы)</w:t>
            </w:r>
          </w:p>
        </w:tc>
        <w:tc>
          <w:tcPr>
            <w:tcW w:w="1134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Бесплатность (платность) муниципальной услуги или работы</w:t>
            </w:r>
          </w:p>
        </w:tc>
        <w:tc>
          <w:tcPr>
            <w:tcW w:w="1559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учреждения, оказывающего муниципальную услугу (выполняющего работу)</w:t>
            </w:r>
          </w:p>
        </w:tc>
        <w:tc>
          <w:tcPr>
            <w:tcW w:w="2127" w:type="dxa"/>
            <w:vMerge w:val="restart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091544" w:rsidTr="00433B53">
        <w:trPr>
          <w:trHeight w:val="150"/>
        </w:trPr>
        <w:tc>
          <w:tcPr>
            <w:tcW w:w="567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544" w:rsidTr="00433B53">
        <w:trPr>
          <w:trHeight w:val="198"/>
        </w:trPr>
        <w:tc>
          <w:tcPr>
            <w:tcW w:w="567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91544" w:rsidTr="00433B53">
        <w:tc>
          <w:tcPr>
            <w:tcW w:w="56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12"/>
          </w:tcPr>
          <w:p w:rsidR="00091544" w:rsidRPr="00DA6BDB" w:rsidRDefault="00091544" w:rsidP="00433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</w:t>
            </w:r>
          </w:p>
        </w:tc>
      </w:tr>
      <w:tr w:rsidR="00091544" w:rsidTr="00433B53">
        <w:trPr>
          <w:trHeight w:val="1910"/>
        </w:trPr>
        <w:tc>
          <w:tcPr>
            <w:tcW w:w="56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992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61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кружков художественной самодеятельности, клубов по интересам, репетиционная, концертная деятельность</w:t>
            </w:r>
          </w:p>
        </w:tc>
        <w:tc>
          <w:tcPr>
            <w:tcW w:w="1080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993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иностранные граждане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559" w:type="dxa"/>
          </w:tcPr>
          <w:p w:rsidR="00091544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«Бобровский 2КДЦ»</w:t>
            </w:r>
          </w:p>
        </w:tc>
        <w:tc>
          <w:tcPr>
            <w:tcW w:w="2127" w:type="dxa"/>
          </w:tcPr>
          <w:p w:rsidR="00091544" w:rsidRPr="00DA6BDB" w:rsidRDefault="00091544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Закон от 09.10.1992 №3612-1 «Основы законодательства РФ о культуре, Закон Волгоградской области от 14.07.2008 №1737-ОД «О культуре и искусстве в Волгоградской области»</w:t>
            </w:r>
          </w:p>
        </w:tc>
      </w:tr>
      <w:tr w:rsidR="00F525F2" w:rsidTr="00433B53">
        <w:tc>
          <w:tcPr>
            <w:tcW w:w="567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992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613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Формирование и учет фонда библиотеки</w:t>
            </w:r>
          </w:p>
        </w:tc>
        <w:tc>
          <w:tcPr>
            <w:tcW w:w="1080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993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зарегистрированных читателей; динамика количества документов, выданных из фонда библиотеки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Человек; экземпляр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читателей; количество документов, выданных из фонда библиотеки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Человек; экземпляр</w:t>
            </w:r>
          </w:p>
        </w:tc>
        <w:tc>
          <w:tcPr>
            <w:tcW w:w="1134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559" w:type="dxa"/>
          </w:tcPr>
          <w:p w:rsidR="00F525F2" w:rsidRPr="00DA6BDB" w:rsidRDefault="00F525F2" w:rsidP="00477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«Бобровский 2КДЦ»</w:t>
            </w:r>
          </w:p>
        </w:tc>
        <w:tc>
          <w:tcPr>
            <w:tcW w:w="2127" w:type="dxa"/>
          </w:tcPr>
          <w:p w:rsidR="00F525F2" w:rsidRPr="00DA6BDB" w:rsidRDefault="00F525F2" w:rsidP="00433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DB">
              <w:rPr>
                <w:rFonts w:ascii="Times New Roman" w:hAnsi="Times New Roman" w:cs="Times New Roman"/>
                <w:sz w:val="16"/>
                <w:szCs w:val="16"/>
              </w:rPr>
              <w:t>Закон от 09.10.1992 №3612-1 «Основы законодательства РФ о культуре, Закон Волгоградской области от 14.07.2008 №1737-ОД «О культуре и искусстве в Волгоградской области», ФЗ РФ от 29.12.1994 №78-ФЗ «О библиотечном деле» (ред. От 27.12.2009)</w:t>
            </w:r>
          </w:p>
        </w:tc>
      </w:tr>
    </w:tbl>
    <w:p w:rsidR="00091544" w:rsidRPr="00091544" w:rsidRDefault="00091544" w:rsidP="00091544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091544" w:rsidRPr="00091544" w:rsidSect="0009154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5508D" w:rsidRDefault="0065508D" w:rsidP="00F525F2"/>
    <w:sectPr w:rsidR="0065508D" w:rsidSect="0009154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2DA2"/>
    <w:multiLevelType w:val="hybridMultilevel"/>
    <w:tmpl w:val="34F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D"/>
    <w:rsid w:val="00091544"/>
    <w:rsid w:val="0065508D"/>
    <w:rsid w:val="00E51065"/>
    <w:rsid w:val="00F525F2"/>
    <w:rsid w:val="00F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1544"/>
    <w:rPr>
      <w:rFonts w:ascii="Calibri" w:hAnsi="Calibri"/>
    </w:rPr>
  </w:style>
  <w:style w:type="paragraph" w:styleId="a4">
    <w:name w:val="No Spacing"/>
    <w:link w:val="a3"/>
    <w:uiPriority w:val="1"/>
    <w:qFormat/>
    <w:rsid w:val="00091544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9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915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09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A062-F03D-46A5-AC31-0D60953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2016-08-22T08:14:00Z</dcterms:created>
  <dcterms:modified xsi:type="dcterms:W3CDTF">2016-09-26T12:30:00Z</dcterms:modified>
</cp:coreProperties>
</file>