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F4" w:rsidRPr="008657AC" w:rsidRDefault="006A1CF4" w:rsidP="006A1CF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57AC">
        <w:rPr>
          <w:rFonts w:ascii="Arial" w:eastAsia="Times New Roman" w:hAnsi="Arial" w:cs="Arial"/>
          <w:b/>
          <w:sz w:val="24"/>
          <w:szCs w:val="24"/>
          <w:lang w:eastAsia="ru-RU"/>
        </w:rPr>
        <w:t>РОССЙИСКАЯ ФЕДЕРАЦИЯ</w:t>
      </w:r>
    </w:p>
    <w:p w:rsidR="006A1CF4" w:rsidRPr="008657AC" w:rsidRDefault="006A1CF4" w:rsidP="006A1CF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57AC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Волгоградская  область</w:t>
      </w:r>
    </w:p>
    <w:p w:rsidR="006A1CF4" w:rsidRPr="008657AC" w:rsidRDefault="006A1CF4" w:rsidP="006A1CF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57AC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Серафимовичский муниципальный район</w:t>
      </w:r>
    </w:p>
    <w:p w:rsidR="006A1CF4" w:rsidRPr="008657AC" w:rsidRDefault="006A1CF4" w:rsidP="006A1CF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57AC">
        <w:rPr>
          <w:rFonts w:ascii="Arial" w:eastAsia="Times New Roman" w:hAnsi="Arial" w:cs="Arial"/>
          <w:b/>
          <w:sz w:val="24"/>
          <w:szCs w:val="24"/>
          <w:lang w:eastAsia="ru-RU"/>
        </w:rPr>
        <w:t>Бобровское сельское поселение</w:t>
      </w:r>
    </w:p>
    <w:p w:rsidR="006A1CF4" w:rsidRPr="008657AC" w:rsidRDefault="006A1CF4" w:rsidP="006A1C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657AC">
        <w:rPr>
          <w:rFonts w:ascii="Arial" w:eastAsia="Times New Roman" w:hAnsi="Arial" w:cs="Arial"/>
          <w:b/>
          <w:sz w:val="24"/>
          <w:szCs w:val="24"/>
          <w:lang w:eastAsia="ru-RU"/>
        </w:rPr>
        <w:t>Бобровский сельский Совет</w:t>
      </w:r>
    </w:p>
    <w:p w:rsidR="006A1CF4" w:rsidRPr="008657AC" w:rsidRDefault="006A1CF4" w:rsidP="006A1C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6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300"/>
      </w:tblGrid>
      <w:tr w:rsidR="006A1CF4" w:rsidRPr="008657AC" w:rsidTr="00DB1E2E">
        <w:trPr>
          <w:trHeight w:val="100"/>
        </w:trPr>
        <w:tc>
          <w:tcPr>
            <w:tcW w:w="9300" w:type="dxa"/>
          </w:tcPr>
          <w:p w:rsidR="006A1CF4" w:rsidRPr="008657AC" w:rsidRDefault="006A1CF4" w:rsidP="00DB1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A1CF4" w:rsidRPr="008657AC" w:rsidRDefault="006A1CF4" w:rsidP="006A1CF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57AC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6A1CF4" w:rsidRPr="008657AC" w:rsidRDefault="006A1CF4" w:rsidP="006A1C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CF4" w:rsidRPr="008657AC" w:rsidRDefault="006A1CF4" w:rsidP="006A1C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657AC">
        <w:rPr>
          <w:rFonts w:ascii="Arial" w:eastAsia="Times New Roman" w:hAnsi="Arial" w:cs="Arial"/>
          <w:sz w:val="24"/>
          <w:szCs w:val="24"/>
          <w:lang w:eastAsia="ru-RU"/>
        </w:rPr>
        <w:t xml:space="preserve">  №  </w:t>
      </w:r>
      <w:r w:rsidR="008657AC" w:rsidRPr="008657AC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8657A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</w:t>
      </w:r>
      <w:r w:rsidR="005A54BE" w:rsidRPr="008657AC">
        <w:rPr>
          <w:rFonts w:ascii="Arial" w:eastAsia="Times New Roman" w:hAnsi="Arial" w:cs="Arial"/>
          <w:sz w:val="24"/>
          <w:szCs w:val="24"/>
          <w:lang w:eastAsia="ru-RU"/>
        </w:rPr>
        <w:t>04</w:t>
      </w:r>
      <w:r w:rsidRPr="008657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54BE" w:rsidRPr="008657AC">
        <w:rPr>
          <w:rFonts w:ascii="Arial" w:eastAsia="Times New Roman" w:hAnsi="Arial" w:cs="Arial"/>
          <w:sz w:val="24"/>
          <w:szCs w:val="24"/>
          <w:lang w:eastAsia="ru-RU"/>
        </w:rPr>
        <w:t>июня</w:t>
      </w:r>
      <w:r w:rsidRPr="008657AC">
        <w:rPr>
          <w:rFonts w:ascii="Arial" w:eastAsia="Times New Roman" w:hAnsi="Arial" w:cs="Arial"/>
          <w:sz w:val="24"/>
          <w:szCs w:val="24"/>
          <w:lang w:eastAsia="ru-RU"/>
        </w:rPr>
        <w:t xml:space="preserve">   201</w:t>
      </w:r>
      <w:r w:rsidR="005A54BE" w:rsidRPr="008657AC">
        <w:rPr>
          <w:rFonts w:ascii="Arial" w:eastAsia="Times New Roman" w:hAnsi="Arial" w:cs="Arial"/>
          <w:sz w:val="24"/>
          <w:szCs w:val="24"/>
          <w:lang w:eastAsia="ru-RU"/>
        </w:rPr>
        <w:t xml:space="preserve">5 </w:t>
      </w:r>
      <w:r w:rsidRPr="008657AC">
        <w:rPr>
          <w:rFonts w:ascii="Arial" w:eastAsia="Times New Roman" w:hAnsi="Arial" w:cs="Arial"/>
          <w:sz w:val="24"/>
          <w:szCs w:val="24"/>
          <w:lang w:eastAsia="ru-RU"/>
        </w:rPr>
        <w:t>года</w:t>
      </w:r>
    </w:p>
    <w:p w:rsidR="006A1CF4" w:rsidRPr="008657AC" w:rsidRDefault="006A1CF4" w:rsidP="006A1CF4">
      <w:pPr>
        <w:rPr>
          <w:rFonts w:ascii="Arial" w:hAnsi="Arial" w:cs="Arial"/>
          <w:sz w:val="24"/>
          <w:szCs w:val="24"/>
        </w:rPr>
      </w:pPr>
    </w:p>
    <w:p w:rsidR="008657AC" w:rsidRPr="008657AC" w:rsidRDefault="008657AC" w:rsidP="008657AC">
      <w:pPr>
        <w:widowControl w:val="0"/>
        <w:suppressAutoHyphens/>
        <w:spacing w:after="0" w:line="0" w:lineRule="atLeast"/>
        <w:ind w:firstLine="709"/>
        <w:textAlignment w:val="baseline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«</w:t>
      </w:r>
      <w:r w:rsidR="00492102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Об изменении </w:t>
      </w:r>
      <w:r w:rsidRPr="008657AC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 положения о пенсионном</w:t>
      </w:r>
    </w:p>
    <w:p w:rsidR="008657AC" w:rsidRPr="008657AC" w:rsidRDefault="008657AC" w:rsidP="008657AC">
      <w:pPr>
        <w:widowControl w:val="0"/>
        <w:suppressAutoHyphens/>
        <w:spacing w:after="0" w:line="0" w:lineRule="atLeast"/>
        <w:ind w:firstLine="709"/>
        <w:textAlignment w:val="baseline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 w:rsidRPr="008657AC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обеспечении за выслугу лет лиц,</w:t>
      </w:r>
    </w:p>
    <w:p w:rsidR="008657AC" w:rsidRPr="008657AC" w:rsidRDefault="008657AC" w:rsidP="008657AC">
      <w:pPr>
        <w:widowControl w:val="0"/>
        <w:suppressAutoHyphens/>
        <w:spacing w:after="0" w:line="0" w:lineRule="atLeast"/>
        <w:ind w:firstLine="709"/>
        <w:textAlignment w:val="baseline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 w:rsidRPr="008657AC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замещавших муниципальные должности</w:t>
      </w:r>
    </w:p>
    <w:p w:rsidR="008657AC" w:rsidRPr="008657AC" w:rsidRDefault="008657AC" w:rsidP="008657AC">
      <w:pPr>
        <w:widowControl w:val="0"/>
        <w:suppressAutoHyphens/>
        <w:spacing w:after="0" w:line="0" w:lineRule="atLeast"/>
        <w:ind w:firstLine="709"/>
        <w:textAlignment w:val="baseline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 w:rsidRPr="008657AC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и должности муниципальной службы</w:t>
      </w:r>
    </w:p>
    <w:p w:rsidR="008657AC" w:rsidRPr="008657AC" w:rsidRDefault="008657AC" w:rsidP="008657AC">
      <w:pPr>
        <w:widowControl w:val="0"/>
        <w:suppressAutoHyphens/>
        <w:spacing w:after="0" w:line="0" w:lineRule="atLeast"/>
        <w:ind w:firstLine="709"/>
        <w:textAlignment w:val="baseline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 w:rsidRPr="008657AC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в администрации Бобровского сельского поселения</w:t>
      </w:r>
      <w:r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»</w:t>
      </w:r>
    </w:p>
    <w:p w:rsidR="008657AC" w:rsidRPr="008657AC" w:rsidRDefault="008657AC" w:rsidP="008657AC">
      <w:pPr>
        <w:widowControl w:val="0"/>
        <w:suppressAutoHyphens/>
        <w:spacing w:after="0" w:line="0" w:lineRule="atLeast"/>
        <w:ind w:firstLine="709"/>
        <w:textAlignment w:val="baseline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</w:p>
    <w:p w:rsidR="006A1CF4" w:rsidRPr="008657AC" w:rsidRDefault="006A1CF4" w:rsidP="006A1CF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57AC" w:rsidRPr="008657AC" w:rsidRDefault="008657AC" w:rsidP="008657AC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 w:rsidRPr="008657AC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В соответствии с Федеральным </w:t>
      </w:r>
      <w:hyperlink r:id="rId6" w:history="1">
        <w:r w:rsidRPr="008657A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ar-SA"/>
          </w:rPr>
          <w:t>законом</w:t>
        </w:r>
      </w:hyperlink>
      <w:r w:rsidRPr="008657AC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 от 02.03.2007 N 25-ФЗ "О муниципальной службе в Российской Федерации", з</w:t>
      </w:r>
      <w:hyperlink r:id="rId7" w:history="1">
        <w:r w:rsidRPr="008657A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ar-SA"/>
          </w:rPr>
          <w:t>аконом</w:t>
        </w:r>
      </w:hyperlink>
      <w:r w:rsidRPr="008657AC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 Волгоградской области от 11.02.2008 N 1626-ОД "О некоторых вопросах муниципальной службы в Волгоградской области", </w:t>
      </w:r>
      <w:hyperlink r:id="rId8" w:history="1">
        <w:r w:rsidRPr="008657A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ar-SA"/>
          </w:rPr>
          <w:t>законом</w:t>
        </w:r>
      </w:hyperlink>
      <w:r w:rsidRPr="008657AC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 Волгоградской области от 30.12.2002 N 778-ОД  "О пенсионном обеспечении за выслугу лет лиц, замещавших государственные должности Волгоградской области и государственные должности государственной службы Волгоградской области",    в   соответствии   с  Федеральными  законами  от 17.12.2001  </w:t>
      </w:r>
      <w:hyperlink r:id="rId9" w:history="1">
        <w:r w:rsidRPr="008657A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ar-SA"/>
          </w:rPr>
          <w:t xml:space="preserve">N 173-ФЗ  </w:t>
        </w:r>
      </w:hyperlink>
      <w:r w:rsidRPr="008657AC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 "О трудовых пенсиях в Российской Федерации", от 15.12.2001 </w:t>
      </w:r>
      <w:hyperlink r:id="rId10" w:history="1">
        <w:r w:rsidRPr="008657A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ar-SA"/>
          </w:rPr>
          <w:t>N 166-ФЗ</w:t>
        </w:r>
      </w:hyperlink>
      <w:r w:rsidRPr="008657AC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 "О государственном пенсионном обеспечении в Российской Федерации", з</w:t>
      </w:r>
      <w:hyperlink r:id="rId11" w:history="1">
        <w:r w:rsidRPr="008657A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ar-SA"/>
          </w:rPr>
          <w:t>аконом</w:t>
        </w:r>
      </w:hyperlink>
      <w:r w:rsidRPr="008657AC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 Волгоградской области от 22.10.2008   N 1750-ОД "О внесении изменений в некоторые законодательные акты Волгоградской области, регулирующие вопросы государственной гражданской службы Волгоградской области", </w:t>
      </w:r>
      <w:hyperlink r:id="rId12" w:history="1">
        <w:r w:rsidRPr="008657A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ar-SA"/>
          </w:rPr>
          <w:t>Уставом</w:t>
        </w:r>
      </w:hyperlink>
      <w:r w:rsidRPr="008657AC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 Бобровского  сельского поселения, Бобровсккий сельский Совет </w:t>
      </w:r>
    </w:p>
    <w:p w:rsidR="008657AC" w:rsidRPr="008657AC" w:rsidRDefault="008657AC" w:rsidP="008657AC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BA3409" w:rsidRPr="008657AC" w:rsidRDefault="00BA3409" w:rsidP="006A1CF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A1CF4" w:rsidRPr="008657AC" w:rsidRDefault="006A1CF4" w:rsidP="006A1CF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657AC">
        <w:rPr>
          <w:rFonts w:ascii="Arial" w:hAnsi="Arial" w:cs="Arial"/>
          <w:b/>
          <w:sz w:val="24"/>
          <w:szCs w:val="24"/>
        </w:rPr>
        <w:t xml:space="preserve">РЕШИЛ: </w:t>
      </w:r>
    </w:p>
    <w:p w:rsidR="008657AC" w:rsidRPr="008657AC" w:rsidRDefault="008657AC" w:rsidP="008657AC">
      <w:pPr>
        <w:pStyle w:val="a3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 w:rsidRPr="008657AC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Оставить решение № 2  от 29 января  2014 г. «О принятии положения о пенсионном обеспечении за выслугу лет лиц, замещавших муниципальные должности и должности муниципальной службы в администрации Бобровского сел</w:t>
      </w:r>
      <w:r w:rsidR="00492102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ьского поселения» без изменения.</w:t>
      </w:r>
    </w:p>
    <w:p w:rsidR="008657AC" w:rsidRPr="008657AC" w:rsidRDefault="008657AC" w:rsidP="008657AC">
      <w:pPr>
        <w:widowControl w:val="0"/>
        <w:suppressAutoHyphens/>
        <w:spacing w:after="0" w:line="0" w:lineRule="atLeast"/>
        <w:ind w:firstLine="709"/>
        <w:textAlignment w:val="baseline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</w:p>
    <w:p w:rsidR="006A1CF4" w:rsidRPr="008657AC" w:rsidRDefault="006A1CF4" w:rsidP="006A1CF4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6A1CF4" w:rsidRPr="008657AC" w:rsidRDefault="006A1CF4" w:rsidP="006A1CF4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6A1CF4" w:rsidRPr="008657AC" w:rsidRDefault="006A1CF4" w:rsidP="006A1CF4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8657AC">
        <w:rPr>
          <w:rFonts w:ascii="Arial" w:hAnsi="Arial" w:cs="Arial"/>
          <w:sz w:val="24"/>
          <w:szCs w:val="24"/>
        </w:rPr>
        <w:t xml:space="preserve">Глава Бобровского </w:t>
      </w:r>
    </w:p>
    <w:p w:rsidR="006A1CF4" w:rsidRPr="008657AC" w:rsidRDefault="006A1CF4" w:rsidP="006A1CF4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8657AC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С.П.  Попов </w:t>
      </w:r>
    </w:p>
    <w:p w:rsidR="00B33F50" w:rsidRPr="008657AC" w:rsidRDefault="00B33F50">
      <w:pPr>
        <w:rPr>
          <w:rFonts w:ascii="Arial" w:hAnsi="Arial" w:cs="Arial"/>
          <w:sz w:val="24"/>
          <w:szCs w:val="24"/>
        </w:rPr>
      </w:pPr>
    </w:p>
    <w:p w:rsidR="00BA3409" w:rsidRDefault="00BA3409"/>
    <w:p w:rsidR="00BA3409" w:rsidRDefault="00BA3409"/>
    <w:p w:rsidR="00BA3409" w:rsidRDefault="00BA3409">
      <w:bookmarkStart w:id="0" w:name="_GoBack"/>
      <w:bookmarkEnd w:id="0"/>
    </w:p>
    <w:sectPr w:rsidR="00BA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054F0"/>
    <w:multiLevelType w:val="hybridMultilevel"/>
    <w:tmpl w:val="6C58E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85A00"/>
    <w:multiLevelType w:val="hybridMultilevel"/>
    <w:tmpl w:val="CAA23B78"/>
    <w:lvl w:ilvl="0" w:tplc="B1BE530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6CFC493C"/>
    <w:multiLevelType w:val="hybridMultilevel"/>
    <w:tmpl w:val="6C58E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F4"/>
    <w:rsid w:val="00037508"/>
    <w:rsid w:val="00281EC6"/>
    <w:rsid w:val="00492102"/>
    <w:rsid w:val="004F5010"/>
    <w:rsid w:val="005A54BE"/>
    <w:rsid w:val="006A1CF4"/>
    <w:rsid w:val="007964A6"/>
    <w:rsid w:val="008611DC"/>
    <w:rsid w:val="008657AC"/>
    <w:rsid w:val="00B33F50"/>
    <w:rsid w:val="00BA3409"/>
    <w:rsid w:val="00C05A6A"/>
    <w:rsid w:val="00DB1E2E"/>
    <w:rsid w:val="00FC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0128F1DB20AF9B7D8BE48EB59CBBD39D1805C84A0F0C15EF0AEFB6F6EAD8E3w6U5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70128F1DB20AF9B7D8BE48EB59CBBD39D1805C84A0A0914E80AEFB6F6EAD8E3659F66B5FAAADE00C486E1w4U9L" TargetMode="External"/><Relationship Id="rId12" Type="http://schemas.openxmlformats.org/officeDocument/2006/relationships/hyperlink" Target="http://zakon.scli.ru/ru/legal_texts/act_municipal_education/printable.php?do4=document&amp;id4=ce5cd593-3555-4dcb-9426-f2889e902f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0128F1DB20AF9B7D8BFA83A3F0E4D69C115ACC4A0B0246B755B4EBA1wEU3L" TargetMode="External"/><Relationship Id="rId11" Type="http://schemas.openxmlformats.org/officeDocument/2006/relationships/hyperlink" Target="consultantplus://offline/ref=C70128F1DB20AF9B7D8BE48EB59CBBD39D1805C84E0C0112EB0AEFB6F6EAD8E3w6U5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70128F1DB20AF9B7D8BFA83A3F0E4D69C115FC24D0B0246B755B4EBA1E3D2B422D03FF7BEA7DD04wCU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0128F1DB20AF9B7D8BFA83A3F0E4D69C1159CD4D0A0246B755B4EBA1E3D2B422D03FF7BEA7DF01wCU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2015-06-04T06:20:00Z</dcterms:created>
  <dcterms:modified xsi:type="dcterms:W3CDTF">2015-06-22T06:25:00Z</dcterms:modified>
</cp:coreProperties>
</file>