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E4" w:rsidRDefault="002511E4" w:rsidP="002511E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РАСПОРЯЖЕНИЕ</w:t>
      </w:r>
    </w:p>
    <w:p w:rsidR="002511E4" w:rsidRDefault="002511E4" w:rsidP="002511E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Администрации  Бобровского сельского поселения</w:t>
      </w:r>
    </w:p>
    <w:p w:rsidR="002511E4" w:rsidRDefault="002511E4" w:rsidP="002511E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Серафимовичского  муниципального  района</w:t>
      </w:r>
    </w:p>
    <w:p w:rsidR="002511E4" w:rsidRDefault="002511E4" w:rsidP="002511E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Волгоградской   области</w:t>
      </w:r>
    </w:p>
    <w:p w:rsidR="002511E4" w:rsidRDefault="002511E4" w:rsidP="002511E4">
      <w:pPr>
        <w:jc w:val="center"/>
        <w:rPr>
          <w:rFonts w:ascii="Arial" w:hAnsi="Arial" w:cs="Arial"/>
          <w:sz w:val="12"/>
          <w:szCs w:val="14"/>
        </w:rPr>
      </w:pPr>
    </w:p>
    <w:p w:rsidR="002511E4" w:rsidRDefault="002511E4" w:rsidP="002511E4">
      <w:pPr>
        <w:pBdr>
          <w:top w:val="double" w:sz="24" w:space="0" w:color="000000"/>
        </w:pBdr>
        <w:jc w:val="center"/>
      </w:pPr>
    </w:p>
    <w:p w:rsidR="002511E4" w:rsidRDefault="002511E4" w:rsidP="002511E4">
      <w:pPr>
        <w:pBdr>
          <w:top w:val="double" w:sz="24" w:space="0" w:color="000000"/>
        </w:pBdr>
        <w:jc w:val="center"/>
      </w:pPr>
    </w:p>
    <w:p w:rsidR="002511E4" w:rsidRDefault="002511E4" w:rsidP="002511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№ </w:t>
      </w:r>
      <w:r w:rsidR="00BA4AAA">
        <w:rPr>
          <w:rFonts w:ascii="Arial" w:hAnsi="Arial" w:cs="Arial"/>
          <w:sz w:val="22"/>
        </w:rPr>
        <w:t>9</w:t>
      </w:r>
      <w:bookmarkStart w:id="0" w:name="_GoBack"/>
      <w:bookmarkEnd w:id="0"/>
      <w:r>
        <w:rPr>
          <w:rFonts w:ascii="Arial" w:hAnsi="Arial" w:cs="Arial"/>
          <w:sz w:val="22"/>
        </w:rPr>
        <w:t xml:space="preserve">                                                                                                    10 мая  2017 года</w:t>
      </w:r>
    </w:p>
    <w:p w:rsidR="002511E4" w:rsidRDefault="002511E4" w:rsidP="002511E4">
      <w:pPr>
        <w:jc w:val="center"/>
        <w:rPr>
          <w:rFonts w:ascii="Arial" w:hAnsi="Arial" w:cs="Arial"/>
          <w:sz w:val="22"/>
        </w:rPr>
      </w:pPr>
    </w:p>
    <w:p w:rsidR="002511E4" w:rsidRDefault="002511E4" w:rsidP="002511E4">
      <w:pPr>
        <w:jc w:val="both"/>
        <w:rPr>
          <w:rFonts w:ascii="Arial" w:hAnsi="Arial" w:cs="Arial"/>
          <w:sz w:val="22"/>
        </w:rPr>
      </w:pPr>
    </w:p>
    <w:p w:rsidR="002511E4" w:rsidRDefault="002511E4" w:rsidP="002511E4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мерах по усилению </w:t>
      </w:r>
    </w:p>
    <w:p w:rsidR="002511E4" w:rsidRDefault="002511E4" w:rsidP="002511E4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пожарной безопасности </w:t>
      </w:r>
    </w:p>
    <w:p w:rsidR="002511E4" w:rsidRDefault="002511E4" w:rsidP="002511E4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весенне-летний период 2017 года  </w:t>
      </w:r>
    </w:p>
    <w:p w:rsidR="002511E4" w:rsidRDefault="002511E4" w:rsidP="002511E4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</w:p>
    <w:p w:rsidR="002511E4" w:rsidRDefault="002511E4" w:rsidP="002511E4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</w:p>
    <w:p w:rsidR="002511E4" w:rsidRDefault="002511E4" w:rsidP="002511E4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</w:p>
    <w:p w:rsidR="002511E4" w:rsidRDefault="002511E4" w:rsidP="002511E4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</w:p>
    <w:p w:rsidR="002511E4" w:rsidRDefault="002511E4" w:rsidP="002511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Во исполнение Федерального закона от 21 декабря 1994 г. № 69-ФЗ “О пожарной безопасности", Закона Волгоградской области от 28 апреля 2006 г, № 1220-ОД "О пожарной безопасности’’,  а также в целях защиты жизни и здоровья граждан, имущества физических и юридических лиц, государственного и муниципального имущества, в том числе жилищного фонда, организации своевременного тушения пожаров на территории  Серафимовичского муниципального района в весенне-летний период</w:t>
      </w:r>
      <w:proofErr w:type="gramEnd"/>
      <w:r>
        <w:rPr>
          <w:rFonts w:ascii="Times New Roman" w:hAnsi="Times New Roman"/>
          <w:sz w:val="24"/>
          <w:szCs w:val="24"/>
        </w:rPr>
        <w:t xml:space="preserve"> 2017 года: </w:t>
      </w:r>
    </w:p>
    <w:p w:rsidR="002511E4" w:rsidRDefault="002511E4" w:rsidP="002511E4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02" w:lineRule="exact"/>
        <w:ind w:firstLine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принять   меры   по   обеспечению   пожарной   безопасности   на подведомственных территориях, в населенных пунктах, жилищном фонде </w:t>
      </w:r>
      <w:r>
        <w:rPr>
          <w:rFonts w:ascii="Times New Roman" w:hAnsi="Times New Roman"/>
          <w:color w:val="000000"/>
          <w:sz w:val="24"/>
          <w:szCs w:val="24"/>
        </w:rPr>
        <w:t xml:space="preserve">и на объектах, сосредоточив особое     внимание на  мерах  по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предотвращению гибели и травмирования людей при пожарах, особенно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детей;</w:t>
      </w:r>
    </w:p>
    <w:p w:rsidR="002511E4" w:rsidRDefault="002511E4" w:rsidP="002511E4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02" w:lineRule="exact"/>
        <w:ind w:firstLine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привлекать   органы   территориального   общественного   само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управления к деятельности  по обеспечению первичных мер пожарной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безопасности на подведомственных территориях;</w:t>
      </w:r>
    </w:p>
    <w:p w:rsidR="002511E4" w:rsidRDefault="002511E4" w:rsidP="002511E4">
      <w:p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17" w:lineRule="exact"/>
        <w:ind w:left="10" w:firstLine="6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заключить договор с ООО «им. Куйбышева» о выделении людских ресурсов, техники и других механизмов для борьбы с пожарами и проведения профилактических мероприятий противопожарной безопасности.</w:t>
      </w:r>
    </w:p>
    <w:p w:rsidR="002511E4" w:rsidRDefault="002511E4" w:rsidP="002511E4">
      <w:p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2" w:line="317" w:lineRule="exact"/>
        <w:ind w:left="14" w:firstLine="6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до    наступления    пожароопасного    периода   создать   системы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противопожарных барьеров, огнепреградительных защитных полос вокруг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населенных  пунктов    и    объектов,    расположенных    в    лесах    или   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непосредственной близости от них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</w:p>
    <w:p w:rsidR="002511E4" w:rsidRDefault="002511E4" w:rsidP="002511E4">
      <w:p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7" w:line="317" w:lineRule="exact"/>
        <w:ind w:left="1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 допускать</w:t>
      </w:r>
      <w:r>
        <w:rPr>
          <w:rFonts w:ascii="Times New Roman" w:hAnsi="Times New Roman"/>
          <w:smallCap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использование противопожарных разрывов между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зданиями и сооружениями, пожарных проездов и подъездов к зданиям под складирование   материалов;   </w:t>
      </w:r>
    </w:p>
    <w:p w:rsidR="002511E4" w:rsidRDefault="002511E4" w:rsidP="002511E4">
      <w:pPr>
        <w:shd w:val="clear" w:color="auto" w:fill="FFFFFF"/>
        <w:autoSpaceDE w:val="0"/>
        <w:autoSpaceDN w:val="0"/>
        <w:adjustRightInd w:val="0"/>
        <w:spacing w:line="317" w:lineRule="exact"/>
        <w:ind w:left="14" w:right="10" w:firstLine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своевременно проводить, очистку подведомственных территорий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пределах противопожарных расстояний между зданиями, сооружениями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открытыми складами, а также участков, прилегающих к жилым домам,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дачным и иным постройкам, от горючих отходов, мусора, сухой травы,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камыша и так далее;</w:t>
      </w:r>
    </w:p>
    <w:p w:rsidR="002511E4" w:rsidRDefault="002511E4" w:rsidP="002511E4">
      <w:pPr>
        <w:shd w:val="clear" w:color="auto" w:fill="FFFFFF"/>
        <w:autoSpaceDE w:val="0"/>
        <w:autoSpaceDN w:val="0"/>
        <w:adjustRightInd w:val="0"/>
        <w:spacing w:line="317" w:lineRule="exact"/>
        <w:ind w:left="17" w:right="24"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не допускать на подведомственных территориях сжигание стерни,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пожнивных остатков и разведение костров на полях, особенно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непосредственной близости от зданий, сооружений, линий электропередач,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хлебных и лесных массивов, загородных оздоровительных учреждений;</w:t>
      </w:r>
    </w:p>
    <w:p w:rsidR="002511E4" w:rsidRDefault="002511E4" w:rsidP="002511E4">
      <w:pPr>
        <w:shd w:val="clear" w:color="auto" w:fill="FFFFFF"/>
        <w:autoSpaceDE w:val="0"/>
        <w:autoSpaceDN w:val="0"/>
        <w:adjustRightInd w:val="0"/>
        <w:spacing w:line="293" w:lineRule="exact"/>
        <w:ind w:left="26" w:right="7" w:firstLine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-провести в х. Бобровский 2-й, х. Базки собрания населения по вопросам пожарной безопасности и по разъяснению мер пожарной безопасности;</w:t>
      </w:r>
    </w:p>
    <w:p w:rsidR="002511E4" w:rsidRDefault="002511E4" w:rsidP="002511E4">
      <w:pPr>
        <w:shd w:val="clear" w:color="auto" w:fill="FFFFFF"/>
        <w:autoSpaceDE w:val="0"/>
        <w:autoSpaceDN w:val="0"/>
        <w:adjustRightInd w:val="0"/>
        <w:spacing w:line="293" w:lineRule="exact"/>
        <w:ind w:left="12" w:right="10" w:firstLine="6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-проверить исправность и работоспособность пожарных гидрантов 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водоемов (водоисточников), а также состояние подъездов к ним, принять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меры по устранению выявленных недостатков, при отключении участков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водопроводной сети и гидрантов или уменьшении давления в сети ниже требуемого; </w:t>
      </w:r>
    </w:p>
    <w:p w:rsidR="002511E4" w:rsidRDefault="002511E4" w:rsidP="002511E4">
      <w:pPr>
        <w:shd w:val="clear" w:color="auto" w:fill="FFFFFF"/>
        <w:autoSpaceDE w:val="0"/>
        <w:autoSpaceDN w:val="0"/>
        <w:adjustRightInd w:val="0"/>
        <w:spacing w:before="5" w:line="293" w:lineRule="exact"/>
        <w:ind w:left="24" w:right="26"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-оборудовать естественные или искусственные водоисточники (реки,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озера, бассейны и тому подобное), расположенные в радиусе 200 метров от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населенных пунктов и объектов, подъездами с площадками (пирсами) с твердым покрытием для установки пожарных автомобилей и забора воды:</w:t>
      </w:r>
    </w:p>
    <w:p w:rsidR="002511E4" w:rsidRDefault="002511E4" w:rsidP="002511E4">
      <w:pPr>
        <w:shd w:val="clear" w:color="auto" w:fill="FFFFFF"/>
        <w:autoSpaceDE w:val="0"/>
        <w:autoSpaceDN w:val="0"/>
        <w:adjustRightInd w:val="0"/>
        <w:spacing w:before="7" w:line="293" w:lineRule="exact"/>
        <w:ind w:left="14" w:right="29"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-проанализировать состояние боеготовности ведомственной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 добровольной пожарной охраны, организовать смотры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пожарной и приспособленной техники.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Принять меры по приведению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пожарной техники в исправное состояние, обеспечению ее горюче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смазочными, материалами и огнетушащими веществами;</w:t>
      </w:r>
    </w:p>
    <w:p w:rsidR="002511E4" w:rsidRDefault="002511E4" w:rsidP="002511E4">
      <w:pPr>
        <w:shd w:val="clear" w:color="auto" w:fill="FFFFFF"/>
        <w:autoSpaceDE w:val="0"/>
        <w:autoSpaceDN w:val="0"/>
        <w:adjustRightInd w:val="0"/>
        <w:spacing w:before="2" w:line="302" w:lineRule="exact"/>
        <w:ind w:left="14" w:right="14" w:firstLine="6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организовать профилактические обходы мест проживания  малозащищенных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2511E4" w:rsidRDefault="002511E4" w:rsidP="002511E4">
      <w:pPr>
        <w:shd w:val="clear" w:color="auto" w:fill="FFFFFF"/>
        <w:autoSpaceDE w:val="0"/>
        <w:autoSpaceDN w:val="0"/>
        <w:adjustRightInd w:val="0"/>
        <w:spacing w:line="302" w:lineRule="exact"/>
        <w:ind w:left="17" w:firstLine="6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случае ухудшения пожароопасной обстановки устанавливать особый противопожарный режим на подведомственной территории.</w:t>
      </w:r>
    </w:p>
    <w:p w:rsidR="002511E4" w:rsidRDefault="002511E4" w:rsidP="002511E4">
      <w:pPr>
        <w:shd w:val="clear" w:color="auto" w:fill="FFFFFF"/>
        <w:autoSpaceDE w:val="0"/>
        <w:autoSpaceDN w:val="0"/>
        <w:adjustRightInd w:val="0"/>
        <w:spacing w:line="302" w:lineRule="exact"/>
        <w:ind w:left="17" w:firstLine="6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-принять меры к </w:t>
      </w:r>
      <w:r>
        <w:rPr>
          <w:rFonts w:ascii="Times New Roman" w:hAnsi="Times New Roman"/>
          <w:sz w:val="24"/>
          <w:szCs w:val="24"/>
        </w:rPr>
        <w:t>недопущению землепользователями при выполнении работ по уборке сельскохозяйственной продукции размещения стогов и копен в охранной зоне воздушных линий электропередач;</w:t>
      </w:r>
    </w:p>
    <w:p w:rsidR="002511E4" w:rsidRDefault="002511E4" w:rsidP="002511E4">
      <w:pPr>
        <w:shd w:val="clear" w:color="auto" w:fill="FFFFFF"/>
        <w:autoSpaceDE w:val="0"/>
        <w:autoSpaceDN w:val="0"/>
        <w:adjustRightInd w:val="0"/>
        <w:spacing w:line="302" w:lineRule="exact"/>
        <w:ind w:left="17" w:firstLine="6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в темное время суток освещение мест нахождения пожарных гидрантов, наружных пожарных лестниц, пожарного инвентаря, а также подъездов к пирсам пожарных водоемов, к входам в здания и сооружения;</w:t>
      </w:r>
    </w:p>
    <w:p w:rsidR="002511E4" w:rsidRDefault="002511E4" w:rsidP="002511E4">
      <w:pPr>
        <w:shd w:val="clear" w:color="auto" w:fill="FFFFFF"/>
        <w:autoSpaceDE w:val="0"/>
        <w:autoSpaceDN w:val="0"/>
        <w:adjustRightInd w:val="0"/>
        <w:spacing w:before="2" w:line="302" w:lineRule="exact"/>
        <w:ind w:left="7" w:right="48" w:firstLine="6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организовать своевременное техническое обслуживание имеющейся  выездной пожарной и приспособленной техники для предотвращения выхода ее из строя;</w:t>
      </w:r>
    </w:p>
    <w:p w:rsidR="002511E4" w:rsidRDefault="002511E4" w:rsidP="002511E4">
      <w:pPr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10" w:line="302" w:lineRule="exact"/>
        <w:ind w:firstLine="672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  при  посещении   граждан  пожилого  возраста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инвалидов, находящихся на социальном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обслуживании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на дому, проводить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беседы о мерах пожарной безопасности в быту и действиях в случае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возникновения  пожара;</w:t>
      </w:r>
    </w:p>
    <w:p w:rsidR="002511E4" w:rsidRDefault="002511E4" w:rsidP="002511E4">
      <w:pPr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10" w:line="302" w:lineRule="exact"/>
        <w:ind w:firstLine="672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-организовать проведение противопожарных инструктажей с лицами,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находящимися на патронажном учете в службе соцобеспечения.</w:t>
      </w:r>
    </w:p>
    <w:p w:rsidR="002511E4" w:rsidRDefault="002511E4" w:rsidP="002511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-по выработке дополнительных мер,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 учетом местных особенностей, по усилению пожарной безопасности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организации тушения пожаров на подведомственных территориях. При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необходимости внести соответствующие корректировки в ранее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разработанные документы по вопросам пожарной безопасности, заслушать руководителей </w:t>
      </w:r>
      <w:r>
        <w:rPr>
          <w:rFonts w:ascii="Times New Roman" w:hAnsi="Times New Roman"/>
          <w:sz w:val="24"/>
          <w:szCs w:val="24"/>
        </w:rPr>
        <w:t xml:space="preserve"> 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2511E4" w:rsidRDefault="002511E4" w:rsidP="002511E4">
      <w:pPr>
        <w:shd w:val="clear" w:color="auto" w:fill="FFFFFF"/>
        <w:autoSpaceDE w:val="0"/>
        <w:autoSpaceDN w:val="0"/>
        <w:adjustRightInd w:val="0"/>
        <w:spacing w:line="317" w:lineRule="exact"/>
        <w:ind w:left="10" w:right="7" w:firstLine="65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- обеспечивать координацию действий организаций при проведении мероприятий по борьбе с лесными и степными пожарами, при необходимости привлекать дополнительные силы и средства;</w:t>
      </w:r>
    </w:p>
    <w:p w:rsidR="002511E4" w:rsidRDefault="002511E4" w:rsidP="002511E4">
      <w:pPr>
        <w:shd w:val="clear" w:color="auto" w:fill="FFFFFF"/>
        <w:autoSpaceDE w:val="0"/>
        <w:autoSpaceDN w:val="0"/>
        <w:adjustRightInd w:val="0"/>
        <w:spacing w:before="10" w:line="302" w:lineRule="exact"/>
        <w:ind w:left="14" w:right="12" w:firstLine="6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-проводить  информирование населения о мерах пожарной </w:t>
      </w:r>
      <w:r>
        <w:rPr>
          <w:rFonts w:ascii="Times New Roman" w:hAnsi="Times New Roman"/>
          <w:color w:val="000000"/>
          <w:sz w:val="24"/>
          <w:szCs w:val="24"/>
        </w:rPr>
        <w:t>безопасности;</w:t>
      </w:r>
    </w:p>
    <w:p w:rsidR="002511E4" w:rsidRDefault="002511E4" w:rsidP="002511E4">
      <w:pPr>
        <w:shd w:val="clear" w:color="auto" w:fill="FFFFFF"/>
        <w:autoSpaceDE w:val="0"/>
        <w:autoSpaceDN w:val="0"/>
        <w:adjustRightInd w:val="0"/>
        <w:spacing w:before="2" w:line="302" w:lineRule="exact"/>
        <w:ind w:right="34"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-усилить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соблюдением правил пожарной безопасности 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территории Бобровского сельского поселения, расследовании причин пожаров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выявлении их виновников:</w:t>
      </w:r>
    </w:p>
    <w:p w:rsidR="002511E4" w:rsidRDefault="002511E4" w:rsidP="002511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исполнением</w:t>
      </w:r>
      <w:r>
        <w:rPr>
          <w:rFonts w:ascii="Times New Roman" w:hAnsi="Times New Roman"/>
          <w:sz w:val="24"/>
          <w:szCs w:val="24"/>
        </w:rPr>
        <w:t xml:space="preserve">  распоряжением оставляю за собой.          </w:t>
      </w:r>
    </w:p>
    <w:p w:rsidR="002511E4" w:rsidRDefault="002511E4" w:rsidP="002511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Настоящее распоряжение вступает в законную силу с момента его подписания.</w:t>
      </w:r>
    </w:p>
    <w:p w:rsidR="002511E4" w:rsidRDefault="002511E4" w:rsidP="002511E4">
      <w:pPr>
        <w:pStyle w:val="a3"/>
        <w:rPr>
          <w:rFonts w:ascii="Times New Roman" w:hAnsi="Times New Roman"/>
          <w:sz w:val="24"/>
          <w:szCs w:val="24"/>
        </w:rPr>
      </w:pPr>
    </w:p>
    <w:p w:rsidR="002511E4" w:rsidRDefault="002511E4" w:rsidP="002511E4">
      <w:pPr>
        <w:rPr>
          <w:rFonts w:ascii="Arial" w:hAnsi="Arial" w:cs="Arial"/>
          <w:sz w:val="22"/>
        </w:rPr>
      </w:pPr>
    </w:p>
    <w:p w:rsidR="002511E4" w:rsidRDefault="002511E4" w:rsidP="002511E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b/>
          <w:bCs/>
          <w:sz w:val="22"/>
        </w:rPr>
        <w:t>Глава Бобровского</w:t>
      </w:r>
    </w:p>
    <w:p w:rsidR="00BD0D66" w:rsidRPr="002511E4" w:rsidRDefault="002511E4" w:rsidP="002511E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  <w:t>сельского поселения                                     С. П. Попов</w:t>
      </w:r>
    </w:p>
    <w:sectPr w:rsidR="00BD0D66" w:rsidRPr="0025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0"/>
    <w:rsid w:val="002511E4"/>
    <w:rsid w:val="00BA4AAA"/>
    <w:rsid w:val="00BD0D66"/>
    <w:rsid w:val="00C52132"/>
    <w:rsid w:val="00C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E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1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E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1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5</cp:revision>
  <dcterms:created xsi:type="dcterms:W3CDTF">2017-05-10T11:34:00Z</dcterms:created>
  <dcterms:modified xsi:type="dcterms:W3CDTF">2017-05-17T05:45:00Z</dcterms:modified>
</cp:coreProperties>
</file>